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30" w:rsidRDefault="00672630" w:rsidP="00672630">
      <w:pPr>
        <w:tabs>
          <w:tab w:val="left" w:pos="918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Расценки на услуги выполняемые </w:t>
      </w:r>
    </w:p>
    <w:p w:rsidR="00672630" w:rsidRPr="00873A73" w:rsidRDefault="00672630" w:rsidP="00672630">
      <w:pPr>
        <w:ind w:right="-185"/>
        <w:jc w:val="center"/>
        <w:rPr>
          <w:b/>
          <w:sz w:val="28"/>
          <w:szCs w:val="28"/>
        </w:rPr>
      </w:pPr>
      <w:r w:rsidRPr="00873A73">
        <w:rPr>
          <w:b/>
          <w:sz w:val="28"/>
          <w:szCs w:val="28"/>
        </w:rPr>
        <w:t>ФГ</w:t>
      </w:r>
      <w:r>
        <w:rPr>
          <w:b/>
          <w:sz w:val="28"/>
          <w:szCs w:val="28"/>
        </w:rPr>
        <w:t>Б</w:t>
      </w:r>
      <w:r w:rsidRPr="00873A73">
        <w:rPr>
          <w:b/>
          <w:sz w:val="28"/>
          <w:szCs w:val="28"/>
        </w:rPr>
        <w:t>У САС «</w:t>
      </w:r>
      <w:proofErr w:type="spellStart"/>
      <w:r w:rsidRPr="00873A73">
        <w:rPr>
          <w:b/>
          <w:sz w:val="28"/>
          <w:szCs w:val="28"/>
        </w:rPr>
        <w:t>Алейская</w:t>
      </w:r>
      <w:proofErr w:type="spellEnd"/>
      <w:r w:rsidRPr="00873A73">
        <w:rPr>
          <w:b/>
          <w:sz w:val="28"/>
          <w:szCs w:val="28"/>
        </w:rPr>
        <w:t>» по</w:t>
      </w:r>
      <w:r>
        <w:rPr>
          <w:b/>
          <w:sz w:val="28"/>
          <w:szCs w:val="28"/>
        </w:rPr>
        <w:t xml:space="preserve"> договорам</w:t>
      </w:r>
      <w:r w:rsidRPr="00873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2020 году</w:t>
      </w:r>
      <w:r w:rsidRPr="00873A73">
        <w:rPr>
          <w:b/>
          <w:sz w:val="28"/>
          <w:szCs w:val="28"/>
        </w:rPr>
        <w:t xml:space="preserve">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6468"/>
        <w:gridCol w:w="1368"/>
        <w:gridCol w:w="1171"/>
      </w:tblGrid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 xml:space="preserve">№ </w:t>
            </w:r>
          </w:p>
          <w:p w:rsidR="00672630" w:rsidRDefault="00672630" w:rsidP="0043712A">
            <w:pPr>
              <w:ind w:right="-185"/>
              <w:jc w:val="center"/>
            </w:pPr>
            <w:r>
              <w:t>п/п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rPr>
                <w:b/>
              </w:rPr>
            </w:pPr>
            <w:r>
              <w:rPr>
                <w:b/>
              </w:rPr>
              <w:t>Агрохимическое и эколого-токсикологическое обследование: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  <w:rPr>
                <w:b/>
              </w:rPr>
            </w:pP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Агрохимическое и эколого-токсикологическое обследование земель с/х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33,60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Составление очерка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очерк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7388,00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Эколого-токсикологическое обследование земель с/х назначения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26,40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Составление очерка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очерк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7388,00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>Другие агрохимические показатели: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обменного натрия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10"/>
                <w:tab w:val="center" w:pos="570"/>
              </w:tabs>
              <w:ind w:right="-185"/>
              <w:jc w:val="center"/>
            </w:pPr>
            <w:r>
              <w:t>26,50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емкости поглощения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199,10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радионуклидов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482,90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азота легкогидролизуемого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164,30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удельного веса почвы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151,30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гигроскопической влаги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70"/>
                <w:tab w:val="center" w:pos="570"/>
              </w:tabs>
              <w:ind w:right="-185"/>
              <w:jc w:val="center"/>
            </w:pPr>
            <w:r>
              <w:t>51,40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Мехсостав</w:t>
            </w:r>
            <w:proofErr w:type="spellEnd"/>
            <w:r>
              <w:t xml:space="preserve"> почвы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180,20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Водная вытяжка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243,00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суммы обменных оснований по </w:t>
            </w:r>
            <w:proofErr w:type="spellStart"/>
            <w:r>
              <w:t>Пфеффер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473,30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gramStart"/>
            <w:r>
              <w:t>Определение  валового</w:t>
            </w:r>
            <w:proofErr w:type="gramEnd"/>
            <w:r>
              <w:t xml:space="preserve"> азота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180,20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валового фосфора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192,80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валового калия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185,40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Подготовка проб к анализам и оформление документов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180,40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нитратного азота в почве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11,00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Составление и вручение материалов </w:t>
            </w:r>
            <w:proofErr w:type="gramStart"/>
            <w:r>
              <w:t>по почвенной диагностики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Хоз-во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1604,50</w:t>
            </w:r>
          </w:p>
        </w:tc>
      </w:tr>
      <w:tr w:rsidR="00672630" w:rsidTr="0043712A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в почве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1177,80</w:t>
            </w:r>
          </w:p>
        </w:tc>
      </w:tr>
      <w:tr w:rsidR="00672630" w:rsidTr="0043712A">
        <w:trPr>
          <w:trHeight w:val="2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>Определение качества и питательности кормов: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</w:tr>
      <w:tr w:rsidR="00672630" w:rsidTr="0043712A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качества и питательности силоса и сенажа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1695,20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качества и питательности сена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1402,00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калия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155,00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жира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89,30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микотоксина</w:t>
            </w:r>
            <w:proofErr w:type="spellEnd"/>
            <w:r>
              <w:t xml:space="preserve"> 1 вид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758,50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тяжелых металлов (свинец, мышьяк, ртуть, кадмий)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615,60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 xml:space="preserve">Определение микроэлементов (медь, цинк, марганец, </w:t>
            </w:r>
            <w:proofErr w:type="spellStart"/>
            <w:proofErr w:type="gramStart"/>
            <w:r>
              <w:t>железо,кобальт</w:t>
            </w:r>
            <w:proofErr w:type="spellEnd"/>
            <w:proofErr w:type="gramEnd"/>
            <w:r>
              <w:t>, молибден)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80"/>
                <w:tab w:val="center" w:pos="570"/>
              </w:tabs>
              <w:ind w:right="-185"/>
            </w:pPr>
            <w:r>
              <w:tab/>
            </w:r>
            <w:r>
              <w:tab/>
              <w:t>875,20</w:t>
            </w:r>
          </w:p>
        </w:tc>
      </w:tr>
      <w:tr w:rsidR="00672630" w:rsidTr="0043712A">
        <w:trPr>
          <w:trHeight w:val="1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rPr>
                <w:b/>
              </w:rPr>
            </w:pPr>
            <w:r>
              <w:rPr>
                <w:b/>
              </w:rPr>
              <w:t>Физико-химические показатели растительной и пищевой продукции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</w:tr>
      <w:tr w:rsidR="00672630" w:rsidTr="0043712A">
        <w:trPr>
          <w:trHeight w:val="1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ржи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25"/>
                <w:tab w:val="center" w:pos="570"/>
              </w:tabs>
              <w:ind w:right="-185"/>
              <w:jc w:val="center"/>
            </w:pPr>
            <w:r>
              <w:t>845,10</w:t>
            </w:r>
          </w:p>
        </w:tc>
      </w:tr>
      <w:tr w:rsidR="00672630" w:rsidTr="0043712A">
        <w:trPr>
          <w:trHeight w:val="3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гречихи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1094,80</w:t>
            </w:r>
          </w:p>
        </w:tc>
      </w:tr>
      <w:tr w:rsidR="00672630" w:rsidTr="0043712A">
        <w:trPr>
          <w:trHeight w:val="3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гороха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971,80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просо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1094,80</w:t>
            </w:r>
          </w:p>
        </w:tc>
      </w:tr>
      <w:tr w:rsidR="00672630" w:rsidTr="0043712A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кормовой пшеницы, кормовой кукурузы, кормового ячменя, кормового овса, кормовой сои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1724,90</w:t>
            </w:r>
          </w:p>
        </w:tc>
      </w:tr>
      <w:tr w:rsidR="00672630" w:rsidTr="0043712A">
        <w:trPr>
          <w:trHeight w:val="3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отрубей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637,90</w:t>
            </w:r>
          </w:p>
        </w:tc>
      </w:tr>
      <w:tr w:rsidR="00672630" w:rsidTr="0043712A">
        <w:trPr>
          <w:trHeight w:val="3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lastRenderedPageBreak/>
              <w:t>32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муки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2147,70</w:t>
            </w:r>
          </w:p>
        </w:tc>
      </w:tr>
      <w:tr w:rsidR="00672630" w:rsidTr="0043712A">
        <w:trPr>
          <w:trHeight w:val="3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комбикормов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2175,40</w:t>
            </w:r>
          </w:p>
        </w:tc>
      </w:tr>
      <w:tr w:rsidR="00672630" w:rsidTr="0043712A">
        <w:trPr>
          <w:trHeight w:val="3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макаронных изделий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10"/>
                <w:tab w:val="center" w:pos="570"/>
              </w:tabs>
              <w:ind w:right="-185"/>
              <w:jc w:val="center"/>
            </w:pPr>
            <w:r>
              <w:t>1163,70</w:t>
            </w:r>
          </w:p>
        </w:tc>
      </w:tr>
      <w:tr w:rsidR="00672630" w:rsidTr="0043712A">
        <w:trPr>
          <w:trHeight w:val="3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пшеницы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80"/>
                <w:tab w:val="center" w:pos="570"/>
              </w:tabs>
              <w:ind w:right="-185"/>
              <w:jc w:val="center"/>
            </w:pPr>
            <w:r>
              <w:t>2121,80</w:t>
            </w:r>
          </w:p>
        </w:tc>
      </w:tr>
      <w:tr w:rsidR="00672630" w:rsidTr="0043712A">
        <w:trPr>
          <w:trHeight w:val="3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овса и ячменя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80"/>
                <w:tab w:val="center" w:pos="570"/>
              </w:tabs>
              <w:ind w:right="-185"/>
              <w:jc w:val="center"/>
            </w:pPr>
            <w:r>
              <w:t>955,10</w:t>
            </w:r>
          </w:p>
        </w:tc>
      </w:tr>
      <w:tr w:rsidR="00672630" w:rsidTr="0043712A">
        <w:trPr>
          <w:trHeight w:val="3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жмыха и шрота подсолнечного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1633,20</w:t>
            </w:r>
          </w:p>
        </w:tc>
      </w:tr>
      <w:tr w:rsidR="00672630" w:rsidTr="0043712A">
        <w:trPr>
          <w:trHeight w:val="3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масличных культур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992,40</w:t>
            </w:r>
          </w:p>
        </w:tc>
      </w:tr>
      <w:tr w:rsidR="00672630" w:rsidTr="0043712A">
        <w:trPr>
          <w:trHeight w:val="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хлопьев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1069,00</w:t>
            </w:r>
          </w:p>
        </w:tc>
      </w:tr>
      <w:tr w:rsidR="00672630" w:rsidTr="0043712A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крупы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1204,80</w:t>
            </w:r>
          </w:p>
        </w:tc>
      </w:tr>
      <w:tr w:rsidR="00672630" w:rsidTr="0043712A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хлеба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961,40</w:t>
            </w:r>
          </w:p>
        </w:tc>
      </w:tr>
      <w:tr w:rsidR="00672630" w:rsidTr="0043712A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proofErr w:type="spellStart"/>
            <w:r>
              <w:t>Физхимия</w:t>
            </w:r>
            <w:proofErr w:type="spellEnd"/>
            <w:r>
              <w:t xml:space="preserve"> пивоваренного ячменя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943,90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  <w:rPr>
                <w:b/>
              </w:rPr>
            </w:pPr>
            <w:r>
              <w:rPr>
                <w:b/>
              </w:rPr>
              <w:t>Другие показатели растениеводческой продукции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клейковины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677,30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цвета запаха и вкуса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99,60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влаги и </w:t>
            </w:r>
            <w:proofErr w:type="spellStart"/>
            <w:r>
              <w:t>гигровлаги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114,70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сахара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127,80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кальция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88,40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калия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70"/>
                <w:tab w:val="center" w:pos="570"/>
              </w:tabs>
              <w:ind w:right="-185"/>
              <w:jc w:val="center"/>
            </w:pPr>
            <w:r>
              <w:t>74,60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фосфора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104,30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азота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85"/>
                <w:tab w:val="center" w:pos="570"/>
              </w:tabs>
              <w:ind w:right="-185"/>
              <w:jc w:val="center"/>
            </w:pPr>
            <w:r>
              <w:t>69,50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золы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123,20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клетчатки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127,60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крахмала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89,30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каротина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36,10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рН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198,20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Подготовка проб к анализу и выдача результатов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304,00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rPr>
                <w:b/>
              </w:rPr>
            </w:pPr>
            <w:r>
              <w:rPr>
                <w:b/>
              </w:rPr>
              <w:t>Определение показателей безопасности в продуктах питания, кормах и растительной продукции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радионуклидов (цезий, стронций)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1170,10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микотоксинов</w:t>
            </w:r>
            <w:proofErr w:type="spellEnd"/>
            <w:r>
              <w:t xml:space="preserve"> 1 вид (</w:t>
            </w:r>
            <w:proofErr w:type="spellStart"/>
            <w:r>
              <w:t>афлотоксин</w:t>
            </w:r>
            <w:proofErr w:type="spellEnd"/>
            <w:r>
              <w:t xml:space="preserve"> В1)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1242,00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микотоксинов</w:t>
            </w:r>
            <w:proofErr w:type="spellEnd"/>
            <w:r>
              <w:t xml:space="preserve"> 2 вида (В</w:t>
            </w:r>
            <w:proofErr w:type="gramStart"/>
            <w:r>
              <w:t>1,ДОН</w:t>
            </w:r>
            <w:proofErr w:type="gramEnd"/>
            <w: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2353,80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микотоксинов</w:t>
            </w:r>
            <w:proofErr w:type="spellEnd"/>
            <w:r>
              <w:t xml:space="preserve"> 3 вида (В1, ДОН, Т-2 токсина)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3673,80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микотоксина</w:t>
            </w:r>
            <w:proofErr w:type="spellEnd"/>
            <w:r>
              <w:t xml:space="preserve"> 4 вида (В1, ДОН, Т-2 токсина </w:t>
            </w:r>
            <w:proofErr w:type="gramStart"/>
            <w:r>
              <w:t xml:space="preserve">( </w:t>
            </w:r>
            <w:proofErr w:type="spellStart"/>
            <w:r>
              <w:t>Зеаралинон</w:t>
            </w:r>
            <w:proofErr w:type="spellEnd"/>
            <w:proofErr w:type="gramEnd"/>
            <w: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4785,60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микотоксина</w:t>
            </w:r>
            <w:proofErr w:type="spellEnd"/>
            <w:r>
              <w:t xml:space="preserve"> 5 видов (В1, ДОН, Т-2 токсина, </w:t>
            </w:r>
            <w:proofErr w:type="spellStart"/>
            <w:r>
              <w:t>Зеаралинон</w:t>
            </w:r>
            <w:proofErr w:type="spellEnd"/>
            <w:r>
              <w:t xml:space="preserve">, </w:t>
            </w:r>
            <w:proofErr w:type="spellStart"/>
            <w:r>
              <w:t>Патулин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5740,40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1 вид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583,30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2 вида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center" w:pos="570"/>
              </w:tabs>
              <w:ind w:right="-185"/>
              <w:jc w:val="center"/>
            </w:pPr>
            <w:r>
              <w:t>1008,20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3 вида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1433,00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 xml:space="preserve">Определение </w:t>
            </w:r>
            <w:proofErr w:type="spellStart"/>
            <w:r>
              <w:t>петицидов</w:t>
            </w:r>
            <w:proofErr w:type="spellEnd"/>
            <w:r>
              <w:t xml:space="preserve"> 4 вида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1857,40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5 видов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2282,00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пестицидов 6 видов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95"/>
                <w:tab w:val="center" w:pos="570"/>
              </w:tabs>
              <w:ind w:right="-185"/>
              <w:jc w:val="center"/>
            </w:pPr>
            <w:r>
              <w:t>2706,50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lastRenderedPageBreak/>
              <w:t>69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тяжелых металлов 1 вид (свинец или мышьяк)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527,90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тяжелых металлов 2 вида (свинец, мышьяк)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664,00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тяжелых металлов 3 вида (свинец, мышьяк, ртуть)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757,50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тяжелых металлов 4 вида (свинец, мышьяк, ртуть, кадмий)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180"/>
                <w:tab w:val="center" w:pos="570"/>
              </w:tabs>
              <w:ind w:right="-185"/>
              <w:jc w:val="center"/>
            </w:pPr>
            <w:r>
              <w:t>874,40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тяжелых металлов 5 видов (свинец, цинк, ртуть, кадмий, медь)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952,10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тяжелых металлов 6 видов (мышьяк, свинец, цинк, ртуть, кадмий, медь)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1107,60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</w:pPr>
            <w:r>
              <w:t>Определение микроэлементов 4 вида (медь, цинк, марганец, железо)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663,60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tabs>
                <w:tab w:val="left" w:pos="210"/>
                <w:tab w:val="center" w:pos="341"/>
              </w:tabs>
              <w:ind w:right="-185"/>
              <w:jc w:val="center"/>
            </w:pPr>
            <w:r>
              <w:t>76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микроэлементов 5 видов (медь, цинк, марганец, железо, кобальт)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806,20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Определение нитратного азота в продуктах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283,90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Проведение испытаний минеральных удобрений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1230,80</w:t>
            </w:r>
          </w:p>
        </w:tc>
      </w:tr>
      <w:tr w:rsidR="00672630" w:rsidTr="0043712A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79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both"/>
            </w:pPr>
            <w:r>
              <w:t>Проведение испытаний органических удобрений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проба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30" w:rsidRDefault="00672630" w:rsidP="0043712A">
            <w:pPr>
              <w:ind w:right="-185"/>
              <w:jc w:val="center"/>
            </w:pPr>
            <w:r>
              <w:t>2450,10</w:t>
            </w:r>
          </w:p>
        </w:tc>
      </w:tr>
    </w:tbl>
    <w:p w:rsidR="00672630" w:rsidRDefault="00672630" w:rsidP="00672630">
      <w:pPr>
        <w:ind w:right="-185"/>
        <w:jc w:val="center"/>
        <w:rPr>
          <w:b/>
          <w:sz w:val="52"/>
          <w:szCs w:val="52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center"/>
        <w:rPr>
          <w:sz w:val="28"/>
          <w:szCs w:val="28"/>
        </w:rPr>
      </w:pPr>
    </w:p>
    <w:p w:rsidR="00672630" w:rsidRDefault="00672630" w:rsidP="00672630">
      <w:pPr>
        <w:ind w:right="-18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Астахова</w:t>
      </w:r>
    </w:p>
    <w:p w:rsidR="00672630" w:rsidRDefault="00672630" w:rsidP="00672630">
      <w:pPr>
        <w:ind w:right="-185"/>
        <w:jc w:val="both"/>
        <w:rPr>
          <w:sz w:val="18"/>
          <w:szCs w:val="18"/>
        </w:rPr>
      </w:pPr>
      <w:r>
        <w:rPr>
          <w:sz w:val="18"/>
          <w:szCs w:val="18"/>
        </w:rPr>
        <w:t>8 (385-53) 21-5-41</w:t>
      </w:r>
    </w:p>
    <w:p w:rsidR="00672630" w:rsidRDefault="00672630" w:rsidP="00672630">
      <w:pPr>
        <w:ind w:right="-185"/>
        <w:jc w:val="both"/>
        <w:rPr>
          <w:sz w:val="18"/>
          <w:szCs w:val="18"/>
        </w:rPr>
      </w:pPr>
    </w:p>
    <w:p w:rsidR="00BD6EA9" w:rsidRDefault="00BD6EA9">
      <w:bookmarkStart w:id="0" w:name="_GoBack"/>
      <w:bookmarkEnd w:id="0"/>
    </w:p>
    <w:sectPr w:rsidR="00BD6EA9" w:rsidSect="00C91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8"/>
    <w:rsid w:val="00672630"/>
    <w:rsid w:val="008B5048"/>
    <w:rsid w:val="00B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861F8-55A8-497A-893C-B738A8A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2020-03-23T02:54:00Z</dcterms:created>
  <dcterms:modified xsi:type="dcterms:W3CDTF">2020-03-23T02:54:00Z</dcterms:modified>
</cp:coreProperties>
</file>